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1200"/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548640</wp:posOffset>
            </wp:positionH>
            <wp:positionV relativeFrom="page">
              <wp:posOffset>365760</wp:posOffset>
            </wp:positionV>
            <wp:extent cx="1005840" cy="1005840"/>
            <wp:effectExtent l="0" t="0" r="0" b="0"/>
            <wp:wrapNone/>
            <wp:docPr id="1" name="HQLogo"/>
            <wp:cNvGraphicFramePr xmlns:a="http://schemas.openxmlformats.org/drawingml/2006/main">
              <a:graphicFrameLocks noChangeAspect="1"/>
            </wp:cNvGraphicFramePr>
            <a:graphic xmlns:a="http://schemas.openxmlformats.org/drawingml/2006/main" xmlns:pic="http://schemas.openxmlformats.org/drawingml/2006/picture">
              <a:graphicData uri="http://schemas.openxmlformats.org/drawingml/2006/picture">
                <pic:pic>
                  <pic:nvPicPr>
                    <pic:cNvPr id="0" name="image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00584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spacing w:after="240" w:before="0"/>
        <w:jc w:val="center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HSC</w:t>
      </w:r>
    </w:p>
    <w:p>
      <w:pPr>
        <w:spacing w:after="0" w:before="120"/>
      </w:pPr>
    </w:p>
    <w:p>
      <w:pPr>
        <w:spacing w:after="60" w:before="0"/>
        <w:jc w:val="center"/>
      </w:pPr>
      <w:r>
        <w:rPr>
          <w:rFonts w:ascii="Arial" w:cs="Arial" w:eastAsia="Arial" w:hAnsi="Arial"/>
          <w:b/>
          <w:bCs/>
          <w:sz w:val="52"/>
          <w:szCs w:val="52"/>
        </w:rPr>
        <w:t xml:space="preserve">Chinese Beginners</w:t>
      </w:r>
    </w:p>
    <w:p>
      <w:pPr>
        <w:spacing w:after="360" w:before="0"/>
        <w:jc w:val="center"/>
      </w:pPr>
      <w:r>
        <w:rPr>
          <w:rFonts w:ascii="Arial" w:cs="Arial" w:eastAsia="Arial" w:hAnsi="Arial"/>
          <w:sz w:val="24"/>
          <w:szCs w:val="24"/>
        </w:rPr>
        <w:t xml:space="preserve">2026 Trial Examination</w:t>
      </w:r>
    </w:p>
    <w:p>
      <w:pPr>
        <w:spacing w:after="0" w:before="240"/>
      </w:pPr>
    </w:p>
    <w:p>
      <w:pPr>
        <w:spacing w:after="480" w:before="0"/>
        <w:jc w:val="center"/>
      </w:pPr>
      <w:r>
        <w:rPr>
          <w:rFonts w:ascii="Arial" w:cs="Arial" w:eastAsia="Arial" w:hAnsi="Arial"/>
          <w:sz w:val="28"/>
          <w:szCs w:val="28"/>
        </w:rPr>
        <w:t xml:space="preserve">Section I — Listening</w:t>
      </w:r>
    </w:p>
    <w:p>
      <w:pPr>
        <w:spacing w:after="0" w:before="240"/>
      </w:pPr>
    </w:p>
    <w:p>
      <w:pPr>
        <w:spacing w:after="0" w:before="0"/>
        <w:jc w:val="center"/>
      </w:pPr>
      <w:r>
        <w:rPr>
          <w:rFonts w:ascii="Arial" w:cs="Arial" w:eastAsia="Arial" w:hAnsi="Arial"/>
          <w:b/>
          <w:bCs/>
          <w:sz w:val="40"/>
          <w:szCs w:val="40"/>
        </w:rPr>
        <w:t xml:space="preserve">Transcript</w:t>
      </w:r>
    </w:p>
    <w:p>
      <w:pPr>
        <w:sectPr>
          <w:pgSz w:w="11906" w:h="16838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spacing w:after="240" w:before="0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Note: Do not distribute this transcript to candidates.</w:t>
      </w:r>
    </w:p>
    <w:p>
      <w:pPr>
        <w:spacing w:after="0" w:before="120"/>
      </w:pPr>
    </w:p>
    <w:tbl>
      <w:tblPr>
        <w:tblW w:type="dxa" w:w="9026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none" w:sz="0"/>
          <w:insideV w:val="none" w:sz="0"/>
        </w:tblBorders>
      </w:tblPr>
      <w:tblGrid>
        <w:gridCol w:w="100"/>
      </w:tblGrid>
      <w:tr>
        <w:tc>
          <w:tcPr>
            <w:tcW w:type="dxa" w:w="90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200"/>
              <w:left w:type="dxa" w:w="240"/>
              <w:bottom w:type="dxa" w:w="200"/>
              <w:right w:type="dxa" w:w="240"/>
            </w:tcMar>
          </w:tcPr>
          <w:p>
            <w:pPr>
              <w:spacing w:after="120" w:before="0"/>
              <w:jc w:val="center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Familiarisation Text</w:t>
            </w:r>
          </w:p>
          <w:p>
            <w:pPr>
              <w:tabs>
                <w:tab w:val="left" w:pos="1440"/>
              </w:tabs>
              <w:spacing w:after="100" w:before="100" w:line="320"/>
              <w:ind w:left="1440" w:hanging="1440"/>
            </w:pPr>
            <w:r>
              <w:rPr>
                <w:rFonts w:ascii="Arial" w:cs="Arial" w:eastAsia="Arial" w:hAnsi="Arial"/>
                <w:b/>
                <w:bCs/>
                <w:smallCaps/>
                <w:sz w:val="22"/>
                <w:szCs w:val="22"/>
              </w:rPr>
              <w:t xml:space="preserve">Female:</w:t>
            </w:r>
            <w:r>
              <w:t xml:space="preserve">	</w:t>
            </w:r>
            <w:r>
              <w:rPr>
                <w:rFonts w:ascii="楷体" w:cs="楷体" w:eastAsia="楷体" w:hAnsi="楷体"/>
                <w:sz w:val="24"/>
                <w:szCs w:val="24"/>
              </w:rPr>
              <w:t xml:space="preserve">你最喜欢哪个季节？</w:t>
            </w:r>
          </w:p>
          <w:p>
            <w:pPr>
              <w:tabs>
                <w:tab w:val="left" w:pos="1440"/>
              </w:tabs>
              <w:spacing w:after="100" w:before="100" w:line="320"/>
              <w:ind w:left="1440" w:hanging="1440"/>
            </w:pPr>
            <w:r>
              <w:rPr>
                <w:rFonts w:ascii="Arial" w:cs="Arial" w:eastAsia="Arial" w:hAnsi="Arial"/>
                <w:b/>
                <w:bCs/>
                <w:smallCaps/>
                <w:sz w:val="22"/>
                <w:szCs w:val="22"/>
              </w:rPr>
              <w:t xml:space="preserve">Male:</w:t>
            </w:r>
            <w:r>
              <w:t xml:space="preserve">	</w:t>
            </w:r>
            <w:r>
              <w:rPr>
                <w:rFonts w:ascii="楷体" w:cs="楷体" w:eastAsia="楷体" w:hAnsi="楷体"/>
                <w:sz w:val="24"/>
                <w:szCs w:val="24"/>
              </w:rPr>
              <w:t xml:space="preserve">我最喜欢秋天，天气不冷也不热。</w:t>
            </w:r>
          </w:p>
          <w:p>
            <w:pPr>
              <w:tabs>
                <w:tab w:val="left" w:pos="1440"/>
              </w:tabs>
              <w:spacing w:after="100" w:before="100" w:line="320"/>
              <w:ind w:left="1440" w:hanging="1440"/>
            </w:pPr>
            <w:r>
              <w:rPr>
                <w:rFonts w:ascii="Arial" w:cs="Arial" w:eastAsia="Arial" w:hAnsi="Arial"/>
                <w:b/>
                <w:bCs/>
                <w:smallCaps/>
                <w:sz w:val="22"/>
                <w:szCs w:val="22"/>
              </w:rPr>
              <w:t xml:space="preserve">Female:</w:t>
            </w:r>
            <w:r>
              <w:t xml:space="preserve">	</w:t>
            </w:r>
            <w:r>
              <w:rPr>
                <w:rFonts w:ascii="楷体" w:cs="楷体" w:eastAsia="楷体" w:hAnsi="楷体"/>
                <w:sz w:val="24"/>
                <w:szCs w:val="24"/>
              </w:rPr>
              <w:t xml:space="preserve">我也是。秋天可以去公园看树叶。</w:t>
            </w:r>
          </w:p>
        </w:tc>
      </w:tr>
    </w:tbl>
    <w:p>
      <w:pPr>
        <w:spacing w:after="0" w:before="360"/>
      </w:pPr>
    </w:p>
    <w:p>
      <w:pPr>
        <w:spacing w:after="24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Section I — Listening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Question 1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喂，妹妹，今天晚上爸爸妈妈从中国回来。我去工作，你去机场接他们吧。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Question 2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这个周末我们去打篮球，好吗？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好啊，什么时候？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周日下午两点。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在公园吗？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是的。我们去公园。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Question 3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同学们，下个星期三我们要去山上玩。山上很冷，所以你们要多带衣服。我们会有食物和水，可是你们要带自己的水杯。山上风大，请你们带帽子。早上八点在学校门口见！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Question 4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小明，星期六我们去看电影吧。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好啊，电影院在哪里？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在城里。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我们坐公共汽车去？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公共汽车太慢了。我家有车，我爸爸开车送我们。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太好了，谢谢。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Question 5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喂，小白，我听说学校下个星期有中国文化日，你去吗？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我去，因为我妈妈是中国人，我想学中国文化。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那天有什么活动？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上午写汉字，下午做饺子，还可以学唱中国歌。我都想试一试。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真好，我也去！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Question 6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大伟，听说你不上大学，要去工作？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是的，我先工作一年，明年再上大学。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为什么？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第一，我想自己赚钱，不要爸爸妈妈给。第二，我现在不知道想学什么，工作一年可以想清楚。第三，我想用这一年去日本旅行。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真不错！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Question 7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小红的生日是这个星期六，我们要怎么给她过生日？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上午我们去她家做蛋糕。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然后呢？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下午我们一起去公园玩，因为小红最喜欢公园。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那晚上呢？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晚上我们一起带她去看中国电影。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太好了！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Question 8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爸爸，我想养一只小狗。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不行。谁有时间照顾它？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我每天放学回来都在家，我会照顾它。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你的功课呢？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我每天都是先写完功课再玩。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可是小狗会很吵。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我们可以养安静的小狗。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你忘了吗？妈妈不喜欢狗。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我跟妈妈说过了。她说我可以试一试。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好吧，周末我们去看看。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太好了！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Question 9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张老师，明年我打算上大学学商科。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你自己喜欢商科吗？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不太喜欢。可是爸爸说赚钱最重要。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你高中的中文成绩很好，你喜欢中文吗？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我很喜欢，可是学中文不能赚钱。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不一定。澳大利亚和中国有很多生意，会中文的人可以做很好的工作。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真的吗？我没想过。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你可以学中文加商科，工作机会更多。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太好了！我现在想学中文加商科。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Question 10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李华，明年六月学校有一个去新加坡的交流活动，你想去吗？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新加坡？可是我的中文不太好。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不用担心，新加坡人说英文，也说中文。你两个都可以用。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真的吗？那要去多长时间？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三个星期。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三个星期？我妈妈一定不让我去。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你可以让她跟我说，我会跟她解释。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那要多少钱？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学校帮你付一半，你只付一半。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一半也很多。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你可以打工赚钱，时间还有六个月。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那新加坡有什么好玩的？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新加坡有很好吃的中国饭和很多漂亮的地方。你可以学中国文化，也可以交新朋友。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听起来不错。我回家跟妈妈说说。</w:t>
      </w:r>
    </w:p>
    <w:p>
      <w:pPr>
        <w:spacing w:after="0" w:before="240"/>
      </w:pPr>
    </w:p>
    <w:p>
      <w:pPr>
        <w:spacing w:after="0" w:before="360"/>
        <w:jc w:val="center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End of transcript</w:t>
      </w:r>
    </w:p>
    <w:sectPr>
      <w:footerReference w:type="default" r:id="rId7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934f67ecc57b3b91ab0a4c4dffddb1e4d372dace.png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2026-06-30T08:04:32.731Z</dcterms:created>
  <dcterms:modified xsi:type="dcterms:W3CDTF">2026-06-30T08:04:32.731Z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